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87F" w:rsidRPr="00381C93" w:rsidRDefault="0089587F" w:rsidP="0089587F">
      <w:pPr>
        <w:pStyle w:val="msonormalcxspmiddle"/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381C93">
        <w:rPr>
          <w:rFonts w:ascii="Arial" w:hAnsi="Arial" w:cs="Arial"/>
          <w:sz w:val="22"/>
          <w:szCs w:val="22"/>
          <w:lang w:val="uk-UA"/>
        </w:rPr>
        <w:t>ЗАТВЕРДЖЕНО</w:t>
      </w:r>
    </w:p>
    <w:p w:rsidR="0089587F" w:rsidRPr="00381C93" w:rsidRDefault="0089587F" w:rsidP="0089587F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381C93">
        <w:rPr>
          <w:rFonts w:ascii="Arial" w:hAnsi="Arial" w:cs="Arial"/>
          <w:sz w:val="22"/>
          <w:szCs w:val="22"/>
          <w:lang w:val="uk-UA"/>
        </w:rPr>
        <w:t xml:space="preserve">рішенням Наглядової ради </w:t>
      </w:r>
    </w:p>
    <w:p w:rsidR="00E454DA" w:rsidRPr="00381C93" w:rsidRDefault="0089587F" w:rsidP="0089587F">
      <w:pPr>
        <w:ind w:firstLine="4678"/>
        <w:jc w:val="right"/>
        <w:rPr>
          <w:rFonts w:ascii="Arial" w:hAnsi="Arial" w:cs="Arial"/>
          <w:b/>
          <w:sz w:val="22"/>
          <w:szCs w:val="22"/>
          <w:lang w:val="uk-UA"/>
        </w:rPr>
      </w:pPr>
      <w:r w:rsidRPr="00381C93">
        <w:rPr>
          <w:rFonts w:ascii="Arial" w:hAnsi="Arial" w:cs="Arial"/>
          <w:sz w:val="22"/>
          <w:szCs w:val="22"/>
          <w:lang w:val="uk-UA"/>
        </w:rPr>
        <w:t xml:space="preserve">протокол </w:t>
      </w:r>
      <w:r w:rsidR="00F22E2B" w:rsidRPr="00381C93">
        <w:rPr>
          <w:rFonts w:ascii="Arial" w:hAnsi="Arial" w:cs="Arial"/>
          <w:sz w:val="22"/>
          <w:szCs w:val="22"/>
          <w:lang w:val="uk-UA"/>
        </w:rPr>
        <w:t xml:space="preserve">засідання </w:t>
      </w:r>
      <w:r w:rsidRPr="00381C93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B1272F" w:rsidRPr="00381C93">
        <w:rPr>
          <w:rFonts w:ascii="Arial" w:hAnsi="Arial" w:cs="Arial"/>
          <w:sz w:val="22"/>
          <w:szCs w:val="22"/>
          <w:lang w:val="uk-UA"/>
        </w:rPr>
        <w:t>2</w:t>
      </w:r>
      <w:r w:rsidR="00A716FF">
        <w:rPr>
          <w:rFonts w:ascii="Arial" w:hAnsi="Arial" w:cs="Arial"/>
          <w:sz w:val="22"/>
          <w:szCs w:val="22"/>
          <w:lang w:val="uk-UA"/>
        </w:rPr>
        <w:t>6</w:t>
      </w:r>
      <w:r w:rsidR="00F22E2B" w:rsidRPr="00381C93">
        <w:rPr>
          <w:rFonts w:ascii="Arial" w:hAnsi="Arial" w:cs="Arial"/>
          <w:sz w:val="22"/>
          <w:szCs w:val="22"/>
          <w:lang w:val="uk-UA"/>
        </w:rPr>
        <w:t xml:space="preserve"> </w:t>
      </w:r>
      <w:r w:rsidR="00A716FF">
        <w:rPr>
          <w:rFonts w:ascii="Arial" w:hAnsi="Arial" w:cs="Arial"/>
          <w:sz w:val="22"/>
          <w:szCs w:val="22"/>
          <w:lang w:val="uk-UA"/>
        </w:rPr>
        <w:t>лютого</w:t>
      </w:r>
      <w:r w:rsidRPr="00381C93">
        <w:rPr>
          <w:rFonts w:ascii="Arial" w:hAnsi="Arial" w:cs="Arial"/>
          <w:sz w:val="22"/>
          <w:szCs w:val="22"/>
          <w:lang w:val="uk-UA"/>
        </w:rPr>
        <w:t xml:space="preserve"> 202</w:t>
      </w:r>
      <w:r w:rsidR="00A716FF">
        <w:rPr>
          <w:rFonts w:ascii="Arial" w:hAnsi="Arial" w:cs="Arial"/>
          <w:sz w:val="22"/>
          <w:szCs w:val="22"/>
          <w:lang w:val="uk-UA"/>
        </w:rPr>
        <w:t>5</w:t>
      </w:r>
      <w:r w:rsidRPr="00381C93">
        <w:rPr>
          <w:rFonts w:ascii="Arial" w:hAnsi="Arial" w:cs="Arial"/>
          <w:sz w:val="22"/>
          <w:szCs w:val="22"/>
          <w:lang w:val="uk-UA"/>
        </w:rPr>
        <w:t xml:space="preserve"> року</w:t>
      </w:r>
      <w:r w:rsidR="00E454DA" w:rsidRPr="00381C93">
        <w:rPr>
          <w:rFonts w:ascii="Arial" w:eastAsia="Calibri" w:hAnsi="Arial" w:cs="Arial"/>
          <w:sz w:val="22"/>
          <w:szCs w:val="22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5B0255" w:rsidRPr="009B187A" w:rsidTr="005B025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5B0255" w:rsidRPr="00381C93" w:rsidRDefault="005B0255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381C93" w:rsidRDefault="00D76D8E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510B1B" w:rsidRPr="00381C93" w:rsidRDefault="00B1272F" w:rsidP="00510B1B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381C93">
              <w:rPr>
                <w:rFonts w:ascii="Arial" w:hAnsi="Arial" w:cs="Arial"/>
                <w:b/>
                <w:lang w:val="uk-UA"/>
              </w:rPr>
              <w:t>ПРИВАТНЕ АКЦІОНЕРНЕ ТОВАРИСТВО «ВАТ КАЛИНА»</w:t>
            </w:r>
            <w:r w:rsidR="00510B1B" w:rsidRPr="00381C93">
              <w:rPr>
                <w:rFonts w:ascii="Arial" w:hAnsi="Arial" w:cs="Arial"/>
                <w:b/>
                <w:lang w:val="uk-UA"/>
              </w:rPr>
              <w:t xml:space="preserve"> </w:t>
            </w:r>
          </w:p>
          <w:p w:rsidR="005B0255" w:rsidRPr="00381C93" w:rsidRDefault="00510B1B" w:rsidP="002440B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lang w:val="uk-UA"/>
              </w:rPr>
              <w:t>(ідентифікаці</w:t>
            </w:r>
            <w:r w:rsidR="00775813" w:rsidRPr="00381C93">
              <w:rPr>
                <w:rFonts w:ascii="Arial" w:hAnsi="Arial" w:cs="Arial"/>
                <w:b/>
                <w:lang w:val="uk-UA"/>
              </w:rPr>
              <w:t>й</w:t>
            </w:r>
            <w:r w:rsidRPr="00381C93">
              <w:rPr>
                <w:rFonts w:ascii="Arial" w:hAnsi="Arial" w:cs="Arial"/>
                <w:b/>
                <w:lang w:val="uk-UA"/>
              </w:rPr>
              <w:t xml:space="preserve">ний код юридичної особи –  </w:t>
            </w:r>
            <w:r w:rsidR="00B1272F" w:rsidRPr="00381C93">
              <w:rPr>
                <w:rFonts w:ascii="Arial" w:hAnsi="Arial" w:cs="Arial"/>
                <w:b/>
                <w:lang w:val="uk-UA"/>
              </w:rPr>
              <w:t>05468417</w:t>
            </w:r>
            <w:r w:rsidRPr="00381C93">
              <w:rPr>
                <w:rFonts w:ascii="Arial" w:hAnsi="Arial" w:cs="Arial"/>
                <w:b/>
                <w:lang w:val="uk-UA"/>
              </w:rPr>
              <w:t>)</w:t>
            </w:r>
          </w:p>
        </w:tc>
      </w:tr>
      <w:tr w:rsidR="00E454DA" w:rsidRPr="00381C93" w:rsidTr="005B025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Pr="00381C93" w:rsidRDefault="00E454DA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381C93" w:rsidRDefault="00D76D8E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510B1B" w:rsidRPr="00381C93" w:rsidRDefault="00510B1B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81C93">
              <w:rPr>
                <w:rFonts w:ascii="Arial" w:hAnsi="Arial" w:cs="Arial"/>
                <w:b/>
                <w:lang w:val="uk-UA"/>
              </w:rPr>
              <w:t>БЮЛЕТЕНЬ</w:t>
            </w:r>
          </w:p>
          <w:p w:rsidR="00A716FF" w:rsidRDefault="00510B1B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81C93">
              <w:rPr>
                <w:rFonts w:ascii="Arial" w:hAnsi="Arial" w:cs="Arial"/>
                <w:b/>
                <w:lang w:val="uk-UA"/>
              </w:rPr>
              <w:t>для голосування на річних загальних зборах</w:t>
            </w:r>
            <w:r w:rsidR="00A716FF">
              <w:rPr>
                <w:rFonts w:ascii="Arial" w:hAnsi="Arial" w:cs="Arial"/>
                <w:b/>
                <w:lang w:val="uk-UA"/>
              </w:rPr>
              <w:t xml:space="preserve"> акціонерів</w:t>
            </w:r>
            <w:r w:rsidRPr="00381C93">
              <w:rPr>
                <w:rFonts w:ascii="Arial" w:hAnsi="Arial" w:cs="Arial"/>
                <w:b/>
                <w:lang w:val="uk-UA"/>
              </w:rPr>
              <w:t>,</w:t>
            </w:r>
          </w:p>
          <w:p w:rsidR="00E454DA" w:rsidRPr="00381C93" w:rsidRDefault="00510B1B" w:rsidP="00510B1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381C93">
              <w:rPr>
                <w:rFonts w:ascii="Arial" w:hAnsi="Arial" w:cs="Arial"/>
                <w:b/>
                <w:lang w:val="uk-UA"/>
              </w:rPr>
              <w:t xml:space="preserve">які проводяться дистанційно </w:t>
            </w:r>
            <w:r w:rsidRPr="00381C93">
              <w:rPr>
                <w:rFonts w:ascii="Arial" w:hAnsi="Arial" w:cs="Arial"/>
                <w:b/>
                <w:lang w:val="uk-UA"/>
              </w:rPr>
              <w:br/>
            </w:r>
            <w:r w:rsidR="00A716FF">
              <w:rPr>
                <w:rFonts w:ascii="Arial" w:hAnsi="Arial" w:cs="Arial"/>
                <w:b/>
                <w:lang w:val="uk-UA"/>
              </w:rPr>
              <w:t>16</w:t>
            </w:r>
            <w:r w:rsidRPr="00381C93">
              <w:rPr>
                <w:rFonts w:ascii="Arial" w:hAnsi="Arial" w:cs="Arial"/>
                <w:b/>
                <w:lang w:val="uk-UA"/>
              </w:rPr>
              <w:t xml:space="preserve"> квітня 202</w:t>
            </w:r>
            <w:r w:rsidR="00A716FF">
              <w:rPr>
                <w:rFonts w:ascii="Arial" w:hAnsi="Arial" w:cs="Arial"/>
                <w:b/>
                <w:lang w:val="uk-UA"/>
              </w:rPr>
              <w:t>5</w:t>
            </w:r>
            <w:r w:rsidRPr="00381C93">
              <w:rPr>
                <w:rFonts w:ascii="Arial" w:hAnsi="Arial" w:cs="Arial"/>
                <w:b/>
                <w:lang w:val="uk-UA"/>
              </w:rPr>
              <w:t xml:space="preserve"> року</w:t>
            </w:r>
          </w:p>
          <w:p w:rsidR="00E454DA" w:rsidRPr="00381C93" w:rsidRDefault="00E4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E454DA" w:rsidRPr="00381C93" w:rsidRDefault="00E454D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(голосування на </w:t>
            </w:r>
            <w:r w:rsidR="00510B1B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річних</w:t>
            </w: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зборах </w:t>
            </w:r>
            <w:r w:rsidR="00A716FF">
              <w:rPr>
                <w:rFonts w:ascii="Arial" w:hAnsi="Arial" w:cs="Arial"/>
                <w:sz w:val="22"/>
                <w:szCs w:val="22"/>
                <w:lang w:val="uk-UA"/>
              </w:rPr>
              <w:t>акціонерів</w:t>
            </w:r>
          </w:p>
          <w:p w:rsidR="00B1272F" w:rsidRPr="00381C93" w:rsidRDefault="00B1272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>ПРИВАТНОГО АКЦІОНЕРНОГО ТОВАРИСТВА «ВАТ КАЛИНА»</w:t>
            </w:r>
          </w:p>
          <w:p w:rsidR="00E454DA" w:rsidRPr="00381C93" w:rsidRDefault="00CF31D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розпочинається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A716F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04</w:t>
            </w:r>
            <w:r w:rsidR="00B31F0D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510B1B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квітня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</w:t>
            </w:r>
            <w:r w:rsidR="00A716F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5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року </w:t>
            </w:r>
            <w:r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з моменту розміщення на веб-сайті Товариства за </w:t>
            </w:r>
            <w:proofErr w:type="spellStart"/>
            <w:r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адресою</w:t>
            </w:r>
            <w:proofErr w:type="spellEnd"/>
            <w:r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: </w:t>
            </w:r>
            <w:r w:rsidR="009B187A" w:rsidRPr="009B187A">
              <w:rPr>
                <w:rFonts w:ascii="Arial" w:hAnsi="Arial" w:cs="Arial"/>
                <w:lang w:val="uk-UA"/>
              </w:rPr>
              <w:t>http://kalyna.prat.ua/documents/informaciya-dlya-akcioneriv-ta-steikholderiv?doc=102201</w:t>
            </w:r>
            <w:r w:rsidR="00B1272F" w:rsidRPr="00381C93">
              <w:rPr>
                <w:rFonts w:ascii="Arial" w:hAnsi="Arial" w:cs="Arial"/>
                <w:lang w:val="uk-UA"/>
              </w:rPr>
              <w:t>/</w:t>
            </w:r>
            <w:r w:rsidR="00F209F4"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бюлетеня для голосування</w:t>
            </w:r>
            <w:r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та завершується о 18 годині 00 хв. </w:t>
            </w:r>
            <w:r w:rsidR="008C58A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                 </w:t>
            </w:r>
            <w:r w:rsidR="00A716F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16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FE5AFC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квітня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</w:t>
            </w:r>
            <w:r w:rsidR="00A716F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5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року)</w:t>
            </w:r>
          </w:p>
          <w:p w:rsidR="00E454DA" w:rsidRPr="00381C93" w:rsidRDefault="00E454DA">
            <w:pPr>
              <w:widowControl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454DA" w:rsidRPr="00381C93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381C93" w:rsidRDefault="00E454DA" w:rsidP="0077581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проведення </w:t>
            </w:r>
            <w:r w:rsidR="00775813" w:rsidRPr="00381C93">
              <w:rPr>
                <w:rFonts w:ascii="Arial" w:hAnsi="Arial" w:cs="Arial"/>
                <w:sz w:val="22"/>
                <w:szCs w:val="22"/>
                <w:lang w:val="uk-UA"/>
              </w:rPr>
              <w:t>річних</w:t>
            </w: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381C93" w:rsidRDefault="00A716FF" w:rsidP="00A716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16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 w:rsidR="00FE5AFC"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квітня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5</w:t>
            </w:r>
            <w:r w:rsidR="00E454DA" w:rsidRPr="00381C93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E454DA" w:rsidRPr="00381C93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381C93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381C93" w:rsidRDefault="009B187A" w:rsidP="00A716FF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«___»</w:t>
            </w:r>
            <w:r w:rsidR="00A716FF">
              <w:rPr>
                <w:rFonts w:ascii="Arial" w:hAnsi="Arial" w:cs="Arial"/>
                <w:sz w:val="22"/>
                <w:szCs w:val="22"/>
                <w:lang w:val="uk-UA"/>
              </w:rPr>
              <w:t xml:space="preserve"> квітня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202</w:t>
            </w:r>
            <w:r w:rsidR="00A716FF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року</w:t>
            </w:r>
          </w:p>
        </w:tc>
      </w:tr>
    </w:tbl>
    <w:p w:rsidR="00E454DA" w:rsidRPr="00381C93" w:rsidRDefault="00E454D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381C93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381C93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B12EB3" w:rsidRPr="00381C93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381C93" w:rsidRDefault="00B12EB3" w:rsidP="00B12EB3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381C93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  <w:lang w:val="uk-UA"/>
              </w:rPr>
            </w:pPr>
          </w:p>
        </w:tc>
      </w:tr>
      <w:tr w:rsidR="00B12EB3" w:rsidRPr="00381C93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381C93" w:rsidRDefault="00B12EB3" w:rsidP="00B12EB3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  <w:lang w:val="uk-UA"/>
              </w:rPr>
            </w:pPr>
          </w:p>
        </w:tc>
      </w:tr>
      <w:tr w:rsidR="00B12EB3" w:rsidRPr="00381C93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381C93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B12EB3" w:rsidRPr="00381C93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B12EB3" w:rsidRPr="00381C93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  <w:lang w:val="uk-UA"/>
              </w:rPr>
            </w:pP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  <w:lang w:val="uk-UA"/>
        </w:rPr>
      </w:pPr>
    </w:p>
    <w:p w:rsidR="008C58A0" w:rsidRDefault="008C58A0">
      <w:pPr>
        <w:rPr>
          <w:rFonts w:ascii="Arial" w:hAnsi="Arial" w:cs="Arial"/>
          <w:sz w:val="22"/>
          <w:szCs w:val="22"/>
          <w:lang w:val="uk-UA"/>
        </w:rPr>
      </w:pPr>
    </w:p>
    <w:p w:rsidR="008C58A0" w:rsidRDefault="008C58A0">
      <w:pPr>
        <w:rPr>
          <w:rFonts w:ascii="Arial" w:hAnsi="Arial" w:cs="Arial"/>
          <w:sz w:val="22"/>
          <w:szCs w:val="22"/>
          <w:lang w:val="uk-UA"/>
        </w:rPr>
      </w:pPr>
    </w:p>
    <w:p w:rsidR="008C58A0" w:rsidRDefault="008C58A0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381C93" w:rsidTr="005109FE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381C93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lastRenderedPageBreak/>
              <w:t xml:space="preserve">Реквізити представника акціонера (за наявності):  </w:t>
            </w:r>
          </w:p>
        </w:tc>
      </w:tr>
      <w:tr w:rsidR="00B12EB3" w:rsidRPr="00381C93" w:rsidTr="005109FE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381C93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 / Найменування</w:t>
            </w: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B12EB3" w:rsidRPr="00381C93" w:rsidRDefault="00B12EB3" w:rsidP="005109FE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B12EB3" w:rsidRPr="00381C93" w:rsidTr="005109FE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</w:tr>
      <w:tr w:rsidR="00B12EB3" w:rsidRPr="00381C93" w:rsidTr="005109FE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12EB3" w:rsidRPr="00381C93" w:rsidRDefault="00B12EB3" w:rsidP="00B12EB3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B12EB3" w:rsidRPr="00381C93" w:rsidTr="005109FE">
        <w:trPr>
          <w:trHeight w:val="6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381C93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381C93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</w:tbl>
    <w:p w:rsidR="00E454DA" w:rsidRPr="00381C93" w:rsidRDefault="00E454D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381C93" w:rsidTr="00B31F0D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381C93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B12EB3" w:rsidRPr="00381C93" w:rsidTr="00B31F0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381C93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381C93" w:rsidTr="00B31F0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381C93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381C93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381C93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381C93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381C93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381C93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381C93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381C93" w:rsidRDefault="00E454D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(кількість голосів прописом)</w:t>
            </w:r>
          </w:p>
        </w:tc>
      </w:tr>
    </w:tbl>
    <w:p w:rsidR="00CF31D4" w:rsidRPr="00381C93" w:rsidRDefault="00CF31D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CF31D4" w:rsidRPr="00381C93" w:rsidTr="00F32806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31D4" w:rsidRPr="00381C93" w:rsidRDefault="00CF31D4" w:rsidP="00F3280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uk-UA"/>
              </w:rPr>
              <w:t>Голосування з питань порядку денного:</w:t>
            </w:r>
          </w:p>
        </w:tc>
      </w:tr>
    </w:tbl>
    <w:p w:rsidR="00CF31D4" w:rsidRPr="00381C93" w:rsidRDefault="00CF31D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381C93" w:rsidTr="00F32806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381C93" w:rsidRDefault="00CF31D4" w:rsidP="00F32806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6FF" w:rsidRDefault="00A716FF" w:rsidP="00A716FF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CF31D4" w:rsidRPr="009B187A" w:rsidRDefault="00CF31D4" w:rsidP="00A716FF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81C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1. </w:t>
            </w:r>
            <w:r w:rsidR="00A716FF" w:rsidRPr="00A716F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Розгляд звіту Наглядової ради за 2024 рік та прийняття рішення за результатами розгляду звіту.</w:t>
            </w:r>
          </w:p>
        </w:tc>
      </w:tr>
      <w:tr w:rsidR="008C58A0" w:rsidRPr="008C58A0" w:rsidTr="00510B1B">
        <w:trPr>
          <w:trHeight w:val="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1D4" w:rsidRPr="008C58A0" w:rsidRDefault="00CF31D4" w:rsidP="00F32806">
            <w:pPr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</w:pPr>
            <w:r w:rsidRPr="008C58A0"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8E" w:rsidRPr="008C58A0" w:rsidRDefault="00A716FF" w:rsidP="00F209F4">
            <w:pPr>
              <w:tabs>
                <w:tab w:val="left" w:pos="840"/>
              </w:tabs>
              <w:ind w:right="-6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716F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Затвердити звіт  Наглядової ради за 2024 рік. Роботу Наглядової ради за підсумками звітного року визнати задовільною.</w:t>
            </w:r>
          </w:p>
        </w:tc>
      </w:tr>
      <w:tr w:rsidR="00CC1424" w:rsidRPr="00381C93" w:rsidTr="00F3280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381C93" w:rsidRDefault="00CC1424" w:rsidP="00CC1424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24" w:rsidRPr="00381C93" w:rsidRDefault="00CC1424" w:rsidP="00CC1424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CC1424" w:rsidRPr="00381C93" w:rsidTr="00CC1424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381C93" w:rsidRDefault="00CC1424" w:rsidP="00CC1424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381C93" w:rsidRDefault="00CC1424" w:rsidP="00CC1424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381C93" w:rsidRDefault="00CC1424" w:rsidP="00CC1424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CC1424" w:rsidRPr="00381C93" w:rsidRDefault="00CC1424" w:rsidP="00CC1424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CC1424" w:rsidRPr="00381C93" w:rsidRDefault="00CC1424" w:rsidP="00CC1424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F31D4" w:rsidRPr="00381C93" w:rsidRDefault="00CF31D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381C93" w:rsidTr="00CC1424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381C93" w:rsidRDefault="00CF31D4" w:rsidP="00F328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6FF" w:rsidRDefault="00A716FF" w:rsidP="00F32806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CF31D4" w:rsidRPr="008C58A0" w:rsidRDefault="008C58A0" w:rsidP="00F32806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2.</w:t>
            </w:r>
            <w:r w:rsidR="00A716FF" w:rsidRPr="00A716F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Затвердження результатів фінансово-господарської діяльності Товариства за 2024 рік.</w:t>
            </w:r>
          </w:p>
        </w:tc>
      </w:tr>
      <w:tr w:rsidR="00CF31D4" w:rsidRPr="00381C93" w:rsidTr="00CC142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381C93" w:rsidRDefault="00CF31D4" w:rsidP="00F32806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8E" w:rsidRPr="008C58A0" w:rsidRDefault="00A716FF" w:rsidP="00F53042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716F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Затвердити результати фінансово-господарської діяльності Товариства за 2024 рік.</w:t>
            </w:r>
          </w:p>
        </w:tc>
      </w:tr>
      <w:tr w:rsidR="00CC1424" w:rsidRPr="00381C93" w:rsidTr="00CC1424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381C93" w:rsidRDefault="00CC1424" w:rsidP="00F32806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24" w:rsidRPr="00381C93" w:rsidRDefault="00CC1424" w:rsidP="00F32806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CC1424" w:rsidRPr="00381C93" w:rsidTr="00F32806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381C93" w:rsidRDefault="00CC1424" w:rsidP="00F32806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381C93" w:rsidRDefault="00CC1424" w:rsidP="00F32806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381C93" w:rsidRDefault="00CC1424" w:rsidP="00F32806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CC1424" w:rsidRPr="00381C93" w:rsidRDefault="00CC1424" w:rsidP="00F32806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CC1424" w:rsidRPr="00381C93" w:rsidRDefault="00CC1424" w:rsidP="00F32806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F31D4" w:rsidRPr="00381C93" w:rsidRDefault="00CF31D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915780" w:rsidRPr="00381C93" w:rsidTr="000A605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381C93" w:rsidRDefault="00915780" w:rsidP="0091578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6FF" w:rsidRDefault="00A716FF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915780" w:rsidRPr="008C58A0" w:rsidRDefault="00A716FF" w:rsidP="00A716FF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716F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3.Затвердження порядку розподілу прибутку Товариства за 2024 рік.</w:t>
            </w:r>
          </w:p>
        </w:tc>
      </w:tr>
      <w:tr w:rsidR="00915780" w:rsidRPr="00D72DE1" w:rsidTr="000A605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381C93" w:rsidRDefault="00915780" w:rsidP="00915780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E1" w:rsidRPr="00D72DE1" w:rsidRDefault="00D72DE1" w:rsidP="00D72DE1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D72DE1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Прибуток отриманий Товариством за підсумками господарської діяльності у 2024 році в розмірі 13 351 000,00 грн. (тринадцять мільйонів триста п’ятдесят одна тисяча гривень) розподілити наступним чином:</w:t>
            </w:r>
          </w:p>
          <w:p w:rsidR="00D72DE1" w:rsidRDefault="00D72DE1" w:rsidP="00D72DE1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D72DE1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1) на виплату дивідендів – 3499706,40 грн. (три мільйони чотириста дев'яносто дев'ять  тисяч сі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мсот шість гривень 40 копійок);</w:t>
            </w:r>
          </w:p>
          <w:p w:rsidR="00915780" w:rsidRPr="00D72DE1" w:rsidRDefault="00D72DE1" w:rsidP="00D72DE1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D72DE1">
              <w:rPr>
                <w:rFonts w:ascii="Arial" w:eastAsia="Calibri" w:hAnsi="Arial" w:cs="Arial"/>
                <w:bCs/>
                <w:sz w:val="22"/>
                <w:lang w:val="uk-UA"/>
              </w:rPr>
              <w:t>2) на поточні потреби в розпорядженні Товариства  – 9851293,60 грн. (дев’ять мільйонів вісімсот п’ятдесят одна тисяча двісті дев’яносто три гривні 60 копійок).</w:t>
            </w:r>
          </w:p>
        </w:tc>
      </w:tr>
      <w:tr w:rsidR="00915780" w:rsidRPr="00381C93" w:rsidTr="000A6055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381C93" w:rsidRDefault="00915780" w:rsidP="000A6055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780" w:rsidRPr="00381C93" w:rsidRDefault="00915780" w:rsidP="000A6055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915780" w:rsidRPr="00381C93" w:rsidTr="000A6055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780" w:rsidRPr="00381C93" w:rsidRDefault="00915780" w:rsidP="000A6055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780" w:rsidRPr="00381C93" w:rsidRDefault="00915780" w:rsidP="000A6055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780" w:rsidRPr="00381C93" w:rsidRDefault="00915780" w:rsidP="000A6055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915780" w:rsidRPr="00381C93" w:rsidRDefault="00915780" w:rsidP="000A6055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915780" w:rsidRPr="00381C93" w:rsidRDefault="00915780" w:rsidP="000A6055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15780" w:rsidRPr="00381C93" w:rsidRDefault="00915780" w:rsidP="00915780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915780" w:rsidRPr="00A716FF" w:rsidTr="000A605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381C93" w:rsidRDefault="00915780" w:rsidP="000A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780" w:rsidRPr="00381C93" w:rsidRDefault="003864A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4.</w:t>
            </w:r>
            <w:r w:rsidRPr="003864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Прийняття рішення про виплату дивідендів, затвердження розміру річних дивідендів та способу їх виплати.</w:t>
            </w:r>
          </w:p>
        </w:tc>
      </w:tr>
      <w:tr w:rsidR="00915780" w:rsidRPr="00381C93" w:rsidTr="000A605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381C93" w:rsidRDefault="00915780" w:rsidP="00915780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Pr="003864A0" w:rsidRDefault="00961A7D" w:rsidP="003864A0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      </w:t>
            </w:r>
            <w:r w:rsidR="003864A0" w:rsidRPr="003864A0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1.Виплатити дивіденди з прибутку за 2024 рік  у розмірі 33,16 грн. (тридцять три гривні 16 копійок) на одну просту іменну акцію на загальну суму 3499706,40 (три мільйони чотириста дев'яносто дев'ять  тисяч сімсот шість гривень 40 копійок).</w:t>
            </w:r>
          </w:p>
          <w:p w:rsidR="00915780" w:rsidRPr="003864A0" w:rsidRDefault="003864A0" w:rsidP="008C58A0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3864A0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       2. Виплату дивідендів здійснити до 16 жовтня 2025року. Виплата проводиться з вирахуванням всіх відповідних податків, через касу Товариства або будуть перераховані на банківські рахунки акціонерів у національній валюті згідно законодавства України. Наглядовій раді Товариства встановити дату складення переліку осіб, які мають право на отримання дивідендів, порядок та строк їх виплати в межах вищезазначеного терміну. Товариство в порядку передбаченому Статутом Товариства, повідомляє осіб, які мають право на отримання дивідендів, про </w:t>
            </w:r>
            <w:r w:rsidRPr="003864A0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lastRenderedPageBreak/>
              <w:t>дату, розмір, порядок та строк їх виплати. Порядок виплат здійснити відповідно до статті 34 Закону Украї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ни «Про акціонерні товариства».</w:t>
            </w:r>
          </w:p>
        </w:tc>
      </w:tr>
      <w:tr w:rsidR="00915780" w:rsidRPr="00381C93" w:rsidTr="000A6055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381C93" w:rsidRDefault="00915780" w:rsidP="000A6055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780" w:rsidRPr="00381C93" w:rsidRDefault="00915780" w:rsidP="000A6055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915780" w:rsidRPr="00381C93" w:rsidTr="000A6055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780" w:rsidRPr="00381C93" w:rsidRDefault="00915780" w:rsidP="000A6055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780" w:rsidRPr="00381C93" w:rsidRDefault="00915780" w:rsidP="000A6055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780" w:rsidRPr="00381C93" w:rsidRDefault="00915780" w:rsidP="000A6055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915780" w:rsidRPr="00381C93" w:rsidRDefault="00915780" w:rsidP="000A6055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915780" w:rsidRPr="00381C93" w:rsidRDefault="00915780" w:rsidP="000A6055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15780" w:rsidRPr="00381C93" w:rsidRDefault="00915780" w:rsidP="00915780">
      <w:pPr>
        <w:rPr>
          <w:rFonts w:ascii="Arial" w:hAnsi="Arial" w:cs="Arial"/>
          <w:sz w:val="22"/>
          <w:szCs w:val="22"/>
          <w:lang w:val="uk-UA"/>
        </w:rPr>
      </w:pPr>
    </w:p>
    <w:p w:rsidR="00915780" w:rsidRPr="00381C93" w:rsidRDefault="00915780" w:rsidP="00915780">
      <w:pPr>
        <w:rPr>
          <w:rFonts w:ascii="Arial" w:hAnsi="Arial" w:cs="Arial"/>
          <w:sz w:val="22"/>
          <w:szCs w:val="22"/>
          <w:lang w:val="uk-UA"/>
        </w:rPr>
      </w:pPr>
    </w:p>
    <w:p w:rsidR="00F209F4" w:rsidRPr="00381C93" w:rsidRDefault="00F209F4" w:rsidP="00F209F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A4F22" w:rsidRPr="000348CC" w:rsidTr="00E077CC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DA4F2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5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22" w:rsidRDefault="00DA4F22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DA4F22" w:rsidRPr="000348CC" w:rsidRDefault="000348CC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5.</w:t>
            </w:r>
            <w:r w:rsidRPr="000348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Про внесення до Єдиного державного реєстру юридичних осіб, фізичних осіб - підприємців та громадських формувань змін щодо видів економічної діяльності Товариства.</w:t>
            </w:r>
          </w:p>
        </w:tc>
      </w:tr>
      <w:tr w:rsidR="00DA4F22" w:rsidRPr="000348CC" w:rsidTr="00E077CC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DA4F22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ня з питання порядку денного № 5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1. Долучити до переліку зареєстрованих видів економічної діяльності Товариства відповідно до КВЕД, а саме: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1)КВЕД 35.11 Виробництво електроенергії;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2)КВЕД 35.14  Торгівля електроенергією;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3)КВЕД 46.41 Оптова торгівля текстильними товарами;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4)КВЕД 46.42 Оптова торгівля одягом і взуттям;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5)КВЕД 49.41 Вантажний автомобільний транспорт;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6)КВЕД 63.12 Веб-портали;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7)КВЕД 63.99 Надання інших інформаційних послуг, </w:t>
            </w:r>
            <w:proofErr w:type="spellStart"/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н.в.і.у</w:t>
            </w:r>
            <w:proofErr w:type="spellEnd"/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.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8)КВЕД 68.20 Надання в оренду й експлуатацію власного чи орендованого нерухомого майна;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9)КВЕД 77.11 Надання в оренду автомобілів і легкових автотранспортних засобів;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10)КВЕД 77.12 Надання в оренду вантажних автомобілів;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11)КВЕД 77.33 Надання в оренду офісних машин і устаткування, у тому числі </w:t>
            </w:r>
            <w:proofErr w:type="spellStart"/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компютерів</w:t>
            </w:r>
            <w:proofErr w:type="spellEnd"/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;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12)КВЕД 77.39 Надання в оренду інших машин, устаткування та товарів, </w:t>
            </w:r>
            <w:proofErr w:type="spellStart"/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н.в.і.у</w:t>
            </w:r>
            <w:proofErr w:type="spellEnd"/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.</w:t>
            </w:r>
          </w:p>
          <w:p w:rsidR="000348CC" w:rsidRPr="000348CC" w:rsidRDefault="000348CC" w:rsidP="000348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0348CC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2. Уповноважити голову виконавчого органу (або іншій уповноваженій ним особі) на здійснення реєстраційних дій в Єдиному державному реєстрі юридичних осіб, фізичних осіб-підприємців та громадських формувань щодо внесення змін до відомостей про юридичну особу ПрАТ «ВАТ КАЛИНА» шляхом доповнення видів діяльності (кодів КВЕД), які здійснює Товариство.</w:t>
            </w:r>
          </w:p>
          <w:p w:rsidR="00DA4F22" w:rsidRPr="000348CC" w:rsidRDefault="00DA4F22" w:rsidP="00E077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DA4F22" w:rsidRPr="00381C93" w:rsidTr="00E077CC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DA4F22" w:rsidRPr="00381C93" w:rsidTr="00E077CC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DA4F22" w:rsidRPr="00381C93" w:rsidRDefault="00DA4F22" w:rsidP="00E077CC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E0504" w:rsidRDefault="00DE050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A4F22" w:rsidRPr="00381C93" w:rsidTr="00E077CC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DA4F2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6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22" w:rsidRDefault="00DA4F22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DA4F22" w:rsidRPr="008C58A0" w:rsidRDefault="00CA780F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6.</w:t>
            </w:r>
            <w:r w:rsidRPr="00CA78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Внесення змін до Статуту Товариства шляхом викладення Статуту Товариства у новій редакції. Затвердження нової редакції Статуту Товариства.</w:t>
            </w:r>
          </w:p>
        </w:tc>
      </w:tr>
      <w:tr w:rsidR="00DA4F22" w:rsidRPr="00CA780F" w:rsidTr="00E077CC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DA4F22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lastRenderedPageBreak/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6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0F" w:rsidRPr="00CA780F" w:rsidRDefault="00CA780F" w:rsidP="00CA780F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          </w:t>
            </w:r>
            <w:r w:rsidRPr="00CA780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1.З метою приведення Статуту Товариства у відповідність до вимог чинного законодавства </w:t>
            </w:r>
            <w:proofErr w:type="spellStart"/>
            <w:r w:rsidRPr="00CA780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внести</w:t>
            </w:r>
            <w:proofErr w:type="spellEnd"/>
            <w:r w:rsidRPr="00CA780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зміни та доповнення до Статуту Товариства шляхом викладення його в новій редакції, затвердити нову редакцію Статуту ПРИВАТНОГО АКЦІОНЕРНОГО ТОВАРИСТВА «ВАТ КАЛИНА», у редакції що додається.</w:t>
            </w:r>
          </w:p>
          <w:p w:rsidR="00CA780F" w:rsidRPr="00CA780F" w:rsidRDefault="00CA780F" w:rsidP="00CA780F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          </w:t>
            </w:r>
            <w:r w:rsidRPr="00CA780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2.Уповноважити Голову  та секретаря загальних зборів акціонерів підписати від імені акціонерів Товариства нову редакцію Статуту ПрАТ «ВАТ КАЛИНА».</w:t>
            </w:r>
          </w:p>
          <w:p w:rsidR="00CA780F" w:rsidRPr="00CA780F" w:rsidRDefault="00CA780F" w:rsidP="00CA780F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          </w:t>
            </w:r>
            <w:r w:rsidRPr="00CA780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3. </w:t>
            </w:r>
            <w:proofErr w:type="spellStart"/>
            <w:r w:rsidRPr="00CA780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Внести</w:t>
            </w:r>
            <w:proofErr w:type="spellEnd"/>
            <w:r w:rsidRPr="00CA780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до Єдиного державного реєстру юридичних осіб, фізичних осіб - підприємців та громадських формувань зміни, пов’язані з реєстрацію нової редакції статуту Товариства.</w:t>
            </w:r>
          </w:p>
          <w:p w:rsidR="00DA4F22" w:rsidRPr="00CA780F" w:rsidRDefault="00CA780F" w:rsidP="00CA780F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CA780F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          4. Надати  повноваження голові виконавчого органу (або іншій уповноваженій ним особі) здійснити усі необхідні дії та підписати усі необхідні документи для державної реєстрації нової редакції статуту.</w:t>
            </w:r>
          </w:p>
        </w:tc>
      </w:tr>
      <w:tr w:rsidR="00DA4F22" w:rsidRPr="00381C93" w:rsidTr="00E077CC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DA4F22" w:rsidRPr="00381C93" w:rsidTr="00E077CC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DA4F22" w:rsidRPr="00381C93" w:rsidRDefault="00DA4F22" w:rsidP="00E077CC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A4F22" w:rsidRDefault="00DA4F22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A4F22" w:rsidRPr="00381C93" w:rsidTr="00E077CC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7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22" w:rsidRDefault="00DA4F22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DA4F22" w:rsidRPr="008C58A0" w:rsidRDefault="008D0569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7.</w:t>
            </w:r>
            <w:r w:rsidRPr="008D05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Про припинення повноважень Голови та членів Наглядової ради Товариства.</w:t>
            </w:r>
          </w:p>
        </w:tc>
      </w:tr>
      <w:tr w:rsidR="00DA4F22" w:rsidRPr="008D0569" w:rsidTr="00E077CC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ня з питання порядку денного № 7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22" w:rsidRPr="008D0569" w:rsidRDefault="008D0569" w:rsidP="00E077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8D0569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Припинити повноваження Голови Наглядової ради Риби Тетяни Михайлівни, членів Наглядової ради - Савків Галини Іванівни, Чемерис Марії Василівни.</w:t>
            </w:r>
          </w:p>
        </w:tc>
      </w:tr>
      <w:tr w:rsidR="00DA4F22" w:rsidRPr="00381C93" w:rsidTr="00E077CC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DA4F22" w:rsidRPr="00381C93" w:rsidTr="00E077CC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DA4F22" w:rsidRPr="00381C93" w:rsidRDefault="00DA4F22" w:rsidP="00E077CC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A4F22" w:rsidRDefault="00DA4F22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A4F22" w:rsidRPr="00381C93" w:rsidTr="00E077CC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DA4F2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8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22" w:rsidRDefault="00DA4F22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DA4F22" w:rsidRPr="008C58A0" w:rsidRDefault="008D0569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8.</w:t>
            </w:r>
            <w:r w:rsidRPr="008D05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Обрання членів Наглядової ради.</w:t>
            </w:r>
          </w:p>
        </w:tc>
      </w:tr>
      <w:tr w:rsidR="00DA4F22" w:rsidRPr="00381C93" w:rsidTr="00E077CC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ня з питання порядку денного № 8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569" w:rsidRPr="008D0569" w:rsidRDefault="008D0569" w:rsidP="008D0569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8D0569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Обрати до складу Наглядової ради Товариства строком на 3 роки:</w:t>
            </w:r>
          </w:p>
          <w:p w:rsidR="008D0569" w:rsidRPr="008D0569" w:rsidRDefault="008D0569" w:rsidP="008D0569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8D0569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-   Рибу Тетяну Михайлівну (акціонер Товариства);</w:t>
            </w:r>
          </w:p>
          <w:p w:rsidR="008D0569" w:rsidRPr="008D0569" w:rsidRDefault="008D0569" w:rsidP="008D0569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8D0569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-   Савків Галину Іванівну (акціонер Товариства);</w:t>
            </w:r>
          </w:p>
          <w:p w:rsidR="00DA4F22" w:rsidRPr="008C58A0" w:rsidRDefault="008D0569" w:rsidP="008D0569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D0569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-   Чемерис Марію Василівну (акціонер Товариства).</w:t>
            </w:r>
          </w:p>
        </w:tc>
      </w:tr>
      <w:tr w:rsidR="00DA4F22" w:rsidRPr="00381C93" w:rsidTr="00E077CC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DA4F22" w:rsidRPr="00381C93" w:rsidTr="00E077CC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DA4F22" w:rsidRPr="00381C93" w:rsidRDefault="00DA4F22" w:rsidP="00E077CC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A4F22" w:rsidRDefault="00DA4F22" w:rsidP="00CF31D4">
      <w:pPr>
        <w:rPr>
          <w:rFonts w:ascii="Arial" w:hAnsi="Arial" w:cs="Arial"/>
          <w:sz w:val="22"/>
          <w:szCs w:val="22"/>
          <w:lang w:val="uk-UA"/>
        </w:rPr>
      </w:pPr>
    </w:p>
    <w:p w:rsidR="00DA4F22" w:rsidRDefault="00DA4F22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A4F22" w:rsidRPr="00381C93" w:rsidTr="00E077CC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9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22" w:rsidRDefault="00DA4F22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DA4F22" w:rsidRPr="008C58A0" w:rsidRDefault="008D0569" w:rsidP="00E077CC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9.</w:t>
            </w:r>
            <w:r w:rsidRPr="008D05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Затвердження умов цивільно-правових договорів, трудових договорів (контрактів), що укладаються з членами наглядової ради, встановлення розміру їх </w:t>
            </w:r>
            <w:r w:rsidRPr="008D05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lastRenderedPageBreak/>
              <w:t>винагороди, обрання особи, уповноваженої на підписання договорів (контрактів) з членами Наглядової ради.</w:t>
            </w:r>
          </w:p>
        </w:tc>
      </w:tr>
      <w:tr w:rsidR="00DA4F22" w:rsidRPr="00381C93" w:rsidTr="00E077CC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DA4F22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lastRenderedPageBreak/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9</w:t>
            </w:r>
            <w:r w:rsidRPr="00381C9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22" w:rsidRPr="008C58A0" w:rsidRDefault="001719E8" w:rsidP="00E077C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719E8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Укласти цивільно-правові договори з членами Наглядової ради Товариства, затвердити їх умови, уповноважити голову виконавчого органу підписати зазначені договори від імені Товариства.</w:t>
            </w:r>
          </w:p>
        </w:tc>
      </w:tr>
      <w:tr w:rsidR="00DA4F22" w:rsidRPr="00381C93" w:rsidTr="00E077CC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381C9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22" w:rsidRPr="00381C93" w:rsidRDefault="00DA4F22" w:rsidP="00E077CC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DA4F22" w:rsidRPr="00381C93" w:rsidTr="00E077CC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DA4F22" w:rsidRPr="00381C93" w:rsidRDefault="00DA4F22" w:rsidP="00E077CC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381C93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DA4F22" w:rsidRPr="00381C93" w:rsidRDefault="00DA4F22" w:rsidP="00E077CC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A4F22" w:rsidRPr="00381C93" w:rsidRDefault="00DA4F22" w:rsidP="00CF31D4">
      <w:pPr>
        <w:rPr>
          <w:rFonts w:ascii="Arial" w:hAnsi="Arial" w:cs="Arial"/>
          <w:sz w:val="22"/>
          <w:szCs w:val="22"/>
          <w:lang w:val="uk-UA"/>
        </w:rPr>
      </w:pPr>
      <w:bookmarkStart w:id="0" w:name="_GoBack"/>
      <w:bookmarkEnd w:id="0"/>
    </w:p>
    <w:sectPr w:rsidR="00DA4F22" w:rsidRPr="00381C93" w:rsidSect="00DA1D82">
      <w:footerReference w:type="default" r:id="rId8"/>
      <w:pgSz w:w="11906" w:h="16838"/>
      <w:pgMar w:top="426" w:right="567" w:bottom="284" w:left="1418" w:header="708" w:footer="1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90" w:rsidRDefault="008F2890">
      <w:r>
        <w:separator/>
      </w:r>
    </w:p>
  </w:endnote>
  <w:endnote w:type="continuationSeparator" w:id="0">
    <w:p w:rsidR="008F2890" w:rsidRDefault="008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461665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461665" w:rsidRDefault="0046166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машинодруком. </w:t>
          </w:r>
        </w:p>
      </w:tc>
    </w:tr>
    <w:tr w:rsidR="00461665">
      <w:trPr>
        <w:trHeight w:val="47"/>
      </w:trPr>
      <w:tc>
        <w:tcPr>
          <w:tcW w:w="9911" w:type="dxa"/>
          <w:gridSpan w:val="6"/>
          <w:shd w:val="clear" w:color="auto" w:fill="auto"/>
        </w:tcPr>
        <w:p w:rsidR="00461665" w:rsidRDefault="00461665">
          <w:pPr>
            <w:pStyle w:val="af"/>
            <w:tabs>
              <w:tab w:val="left" w:pos="6730"/>
            </w:tabs>
            <w:snapToGrid w:val="0"/>
            <w:rPr>
              <w:rFonts w:eastAsia="Times New Roman"/>
              <w:sz w:val="20"/>
              <w:lang w:val="uk-UA"/>
            </w:rPr>
          </w:pPr>
        </w:p>
      </w:tc>
    </w:tr>
    <w:tr w:rsidR="00461665">
      <w:tc>
        <w:tcPr>
          <w:tcW w:w="2002" w:type="dxa"/>
          <w:vMerge w:val="restart"/>
          <w:shd w:val="clear" w:color="auto" w:fill="auto"/>
          <w:vAlign w:val="center"/>
        </w:tcPr>
        <w:p w:rsidR="00461665" w:rsidRDefault="00461665">
          <w:pPr>
            <w:pStyle w:val="af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1719E8">
            <w:rPr>
              <w:rFonts w:eastAsia="Times New Roman"/>
              <w:noProof/>
              <w:sz w:val="20"/>
              <w:szCs w:val="22"/>
            </w:rPr>
            <w:t>6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61665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61665" w:rsidRDefault="00461665">
          <w:pPr>
            <w:pStyle w:val="af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461665" w:rsidRDefault="00461665">
          <w:pPr>
            <w:pStyle w:val="af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61665" w:rsidRDefault="00461665">
    <w:pPr>
      <w:pStyle w:val="af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90" w:rsidRDefault="008F2890">
      <w:r>
        <w:separator/>
      </w:r>
    </w:p>
  </w:footnote>
  <w:footnote w:type="continuationSeparator" w:id="0">
    <w:p w:rsidR="008F2890" w:rsidRDefault="008F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A4977"/>
    <w:multiLevelType w:val="multilevel"/>
    <w:tmpl w:val="30720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171BE4"/>
    <w:multiLevelType w:val="multilevel"/>
    <w:tmpl w:val="85D47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8E8664A"/>
    <w:multiLevelType w:val="multilevel"/>
    <w:tmpl w:val="33F8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145F38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A100F7F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A1F44B3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65440B"/>
    <w:multiLevelType w:val="multilevel"/>
    <w:tmpl w:val="348E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1E707793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CE0A13"/>
    <w:multiLevelType w:val="multilevel"/>
    <w:tmpl w:val="3C782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25A1966"/>
    <w:multiLevelType w:val="multilevel"/>
    <w:tmpl w:val="378A3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DC637D7"/>
    <w:multiLevelType w:val="multilevel"/>
    <w:tmpl w:val="EBEE9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301A130F"/>
    <w:multiLevelType w:val="multilevel"/>
    <w:tmpl w:val="BD945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4DF1671"/>
    <w:multiLevelType w:val="multilevel"/>
    <w:tmpl w:val="24461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15C2"/>
    <w:multiLevelType w:val="multilevel"/>
    <w:tmpl w:val="AE464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9360070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D483960"/>
    <w:multiLevelType w:val="multilevel"/>
    <w:tmpl w:val="9E140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F2E167D"/>
    <w:multiLevelType w:val="multilevel"/>
    <w:tmpl w:val="D4B85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>
    <w:nsid w:val="3FA6772C"/>
    <w:multiLevelType w:val="multilevel"/>
    <w:tmpl w:val="552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86518B3"/>
    <w:multiLevelType w:val="hybridMultilevel"/>
    <w:tmpl w:val="75D4E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C38B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>
    <w:nsid w:val="4F0B22F3"/>
    <w:multiLevelType w:val="multilevel"/>
    <w:tmpl w:val="06F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3B227B7"/>
    <w:multiLevelType w:val="multilevel"/>
    <w:tmpl w:val="B8BA310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54051A09"/>
    <w:multiLevelType w:val="multilevel"/>
    <w:tmpl w:val="17603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540C134E"/>
    <w:multiLevelType w:val="multilevel"/>
    <w:tmpl w:val="BB089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7A0B22"/>
    <w:multiLevelType w:val="multilevel"/>
    <w:tmpl w:val="6DA02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B4D5ECC"/>
    <w:multiLevelType w:val="multilevel"/>
    <w:tmpl w:val="E8A49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9E4D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8">
    <w:nsid w:val="5F2426CA"/>
    <w:multiLevelType w:val="multilevel"/>
    <w:tmpl w:val="A216B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FAC2775"/>
    <w:multiLevelType w:val="multilevel"/>
    <w:tmpl w:val="F050D5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02066AA"/>
    <w:multiLevelType w:val="multilevel"/>
    <w:tmpl w:val="C0029D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6FB65BF4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2">
    <w:nsid w:val="74E2628F"/>
    <w:multiLevelType w:val="multilevel"/>
    <w:tmpl w:val="9C4A3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79C7AB4"/>
    <w:multiLevelType w:val="multilevel"/>
    <w:tmpl w:val="445E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4">
    <w:nsid w:val="7BCB5B0A"/>
    <w:multiLevelType w:val="multilevel"/>
    <w:tmpl w:val="B96C0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1"/>
  </w:num>
  <w:num w:numId="5">
    <w:abstractNumId w:val="34"/>
  </w:num>
  <w:num w:numId="6">
    <w:abstractNumId w:val="10"/>
  </w:num>
  <w:num w:numId="7">
    <w:abstractNumId w:val="17"/>
  </w:num>
  <w:num w:numId="8">
    <w:abstractNumId w:val="26"/>
  </w:num>
  <w:num w:numId="9">
    <w:abstractNumId w:val="22"/>
  </w:num>
  <w:num w:numId="10">
    <w:abstractNumId w:val="27"/>
  </w:num>
  <w:num w:numId="11">
    <w:abstractNumId w:val="24"/>
  </w:num>
  <w:num w:numId="12">
    <w:abstractNumId w:val="29"/>
  </w:num>
  <w:num w:numId="13">
    <w:abstractNumId w:val="20"/>
  </w:num>
  <w:num w:numId="14">
    <w:abstractNumId w:val="14"/>
  </w:num>
  <w:num w:numId="15">
    <w:abstractNumId w:val="28"/>
  </w:num>
  <w:num w:numId="16">
    <w:abstractNumId w:val="4"/>
  </w:num>
  <w:num w:numId="17">
    <w:abstractNumId w:val="13"/>
  </w:num>
  <w:num w:numId="18">
    <w:abstractNumId w:val="30"/>
  </w:num>
  <w:num w:numId="19">
    <w:abstractNumId w:val="21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33"/>
  </w:num>
  <w:num w:numId="25">
    <w:abstractNumId w:val="2"/>
  </w:num>
  <w:num w:numId="26">
    <w:abstractNumId w:val="16"/>
  </w:num>
  <w:num w:numId="27">
    <w:abstractNumId w:val="32"/>
  </w:num>
  <w:num w:numId="28">
    <w:abstractNumId w:val="25"/>
  </w:num>
  <w:num w:numId="29">
    <w:abstractNumId w:val="15"/>
  </w:num>
  <w:num w:numId="30">
    <w:abstractNumId w:val="6"/>
  </w:num>
  <w:num w:numId="31">
    <w:abstractNumId w:val="23"/>
  </w:num>
  <w:num w:numId="32">
    <w:abstractNumId w:val="5"/>
  </w:num>
  <w:num w:numId="33">
    <w:abstractNumId w:val="12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B3"/>
    <w:rsid w:val="000218AD"/>
    <w:rsid w:val="000348CC"/>
    <w:rsid w:val="000960AF"/>
    <w:rsid w:val="000C1162"/>
    <w:rsid w:val="000C4D7F"/>
    <w:rsid w:val="000E098B"/>
    <w:rsid w:val="001400A1"/>
    <w:rsid w:val="001543DC"/>
    <w:rsid w:val="001719E8"/>
    <w:rsid w:val="001776D8"/>
    <w:rsid w:val="00192692"/>
    <w:rsid w:val="00195656"/>
    <w:rsid w:val="001C4F13"/>
    <w:rsid w:val="00211C62"/>
    <w:rsid w:val="00214AF1"/>
    <w:rsid w:val="00236022"/>
    <w:rsid w:val="002440B2"/>
    <w:rsid w:val="002748D8"/>
    <w:rsid w:val="00283D89"/>
    <w:rsid w:val="0029578C"/>
    <w:rsid w:val="00340DFB"/>
    <w:rsid w:val="00381C93"/>
    <w:rsid w:val="003864A0"/>
    <w:rsid w:val="0039347E"/>
    <w:rsid w:val="003F3DAE"/>
    <w:rsid w:val="00461665"/>
    <w:rsid w:val="004741DC"/>
    <w:rsid w:val="004830CA"/>
    <w:rsid w:val="004C5418"/>
    <w:rsid w:val="005109FE"/>
    <w:rsid w:val="00510B1B"/>
    <w:rsid w:val="005265BF"/>
    <w:rsid w:val="00546422"/>
    <w:rsid w:val="00556DA5"/>
    <w:rsid w:val="005646A9"/>
    <w:rsid w:val="00575C8D"/>
    <w:rsid w:val="00586142"/>
    <w:rsid w:val="00593B16"/>
    <w:rsid w:val="005A63D5"/>
    <w:rsid w:val="005B0255"/>
    <w:rsid w:val="005F3FD2"/>
    <w:rsid w:val="00654056"/>
    <w:rsid w:val="006B1B9C"/>
    <w:rsid w:val="00716747"/>
    <w:rsid w:val="007365A6"/>
    <w:rsid w:val="00772D42"/>
    <w:rsid w:val="00775813"/>
    <w:rsid w:val="007E041A"/>
    <w:rsid w:val="00832C94"/>
    <w:rsid w:val="0089587F"/>
    <w:rsid w:val="008A21DF"/>
    <w:rsid w:val="008B78FB"/>
    <w:rsid w:val="008C58A0"/>
    <w:rsid w:val="008D0569"/>
    <w:rsid w:val="008F2890"/>
    <w:rsid w:val="008F65E2"/>
    <w:rsid w:val="00905D2E"/>
    <w:rsid w:val="00915780"/>
    <w:rsid w:val="00942FA0"/>
    <w:rsid w:val="00961A7D"/>
    <w:rsid w:val="009B187A"/>
    <w:rsid w:val="009C7579"/>
    <w:rsid w:val="009E1B01"/>
    <w:rsid w:val="009F7C2F"/>
    <w:rsid w:val="00A13416"/>
    <w:rsid w:val="00A669EA"/>
    <w:rsid w:val="00A716FF"/>
    <w:rsid w:val="00AA6C4B"/>
    <w:rsid w:val="00AC74A9"/>
    <w:rsid w:val="00B1272F"/>
    <w:rsid w:val="00B12EB3"/>
    <w:rsid w:val="00B31F0D"/>
    <w:rsid w:val="00B46399"/>
    <w:rsid w:val="00B62FD0"/>
    <w:rsid w:val="00BA47A3"/>
    <w:rsid w:val="00BC3EEA"/>
    <w:rsid w:val="00BD0D6A"/>
    <w:rsid w:val="00BF40E8"/>
    <w:rsid w:val="00C31055"/>
    <w:rsid w:val="00C34705"/>
    <w:rsid w:val="00C365FF"/>
    <w:rsid w:val="00C4142E"/>
    <w:rsid w:val="00C53716"/>
    <w:rsid w:val="00C53CD4"/>
    <w:rsid w:val="00CA34FF"/>
    <w:rsid w:val="00CA780F"/>
    <w:rsid w:val="00CB2D28"/>
    <w:rsid w:val="00CB591D"/>
    <w:rsid w:val="00CC1424"/>
    <w:rsid w:val="00CC5D91"/>
    <w:rsid w:val="00CC7E1B"/>
    <w:rsid w:val="00CF31D4"/>
    <w:rsid w:val="00D72DE1"/>
    <w:rsid w:val="00D76D8E"/>
    <w:rsid w:val="00D92F41"/>
    <w:rsid w:val="00DA1D82"/>
    <w:rsid w:val="00DA4F22"/>
    <w:rsid w:val="00DE0504"/>
    <w:rsid w:val="00E06A32"/>
    <w:rsid w:val="00E10E58"/>
    <w:rsid w:val="00E454DA"/>
    <w:rsid w:val="00E46148"/>
    <w:rsid w:val="00EB09BF"/>
    <w:rsid w:val="00EB323A"/>
    <w:rsid w:val="00EB6D53"/>
    <w:rsid w:val="00EE6111"/>
    <w:rsid w:val="00F209F4"/>
    <w:rsid w:val="00F22E2B"/>
    <w:rsid w:val="00F235FE"/>
    <w:rsid w:val="00F24CAC"/>
    <w:rsid w:val="00F3634A"/>
    <w:rsid w:val="00F36AEA"/>
    <w:rsid w:val="00F46F03"/>
    <w:rsid w:val="00F53042"/>
    <w:rsid w:val="00F7559D"/>
    <w:rsid w:val="00FA2BAF"/>
    <w:rsid w:val="00FB3595"/>
    <w:rsid w:val="00FC26BB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04527F-CD2C-45C6-9C0A-A9516CC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d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pPr>
      <w:ind w:left="720"/>
    </w:pPr>
    <w:rPr>
      <w:rFonts w:eastAsia="Calibri"/>
      <w:szCs w:val="20"/>
    </w:rPr>
  </w:style>
  <w:style w:type="paragraph" w:styleId="ae">
    <w:name w:val="header"/>
    <w:basedOn w:val="a"/>
    <w:rPr>
      <w:rFonts w:eastAsia="Calibri"/>
    </w:rPr>
  </w:style>
  <w:style w:type="paragraph" w:styleId="af">
    <w:name w:val="footer"/>
    <w:basedOn w:val="a"/>
    <w:rPr>
      <w:rFonts w:eastAsia="Calibri"/>
    </w:rPr>
  </w:style>
  <w:style w:type="paragraph" w:customStyle="1" w:styleId="13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0">
    <w:name w:val="annotation subject"/>
    <w:basedOn w:val="13"/>
    <w:next w:val="13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1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4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5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uiPriority w:val="99"/>
    <w:qFormat/>
    <w:rsid w:val="00C537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rsid w:val="00CF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33AD-53AB-4FE6-A84E-18A005A8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5747</Words>
  <Characters>3277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Учетная запись Майкрософт</cp:lastModifiedBy>
  <cp:revision>9</cp:revision>
  <cp:lastPrinted>2022-04-26T06:38:00Z</cp:lastPrinted>
  <dcterms:created xsi:type="dcterms:W3CDTF">2025-02-27T12:06:00Z</dcterms:created>
  <dcterms:modified xsi:type="dcterms:W3CDTF">2025-02-27T12:56:00Z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